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D958B1"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p>
    <w:p w:rsidR="0043209C" w:rsidRPr="0043209C" w:rsidRDefault="00D958B1"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D958B1"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D958B1"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D958B1" w:rsidRDefault="00D958B1" w:rsidP="00D958B1">
                  <w:pPr>
                    <w:pStyle w:val="zzCover"/>
                    <w:jc w:val="center"/>
                    <w:rPr>
                      <w:color w:val="auto"/>
                    </w:rPr>
                  </w:pPr>
                  <w:bookmarkStart w:id="0" w:name="_GoBack"/>
                  <w:r>
                    <w:rPr>
                      <w:color w:val="auto"/>
                      <w:sz w:val="32"/>
                      <w:szCs w:val="32"/>
                    </w:rPr>
                    <w:t xml:space="preserve">Produits ligneux-  Séchage de bois – Teneur en humidité d’une pièce de bois scié - Estimation par </w:t>
                  </w:r>
                  <w:r>
                    <w:rPr>
                      <w:strike/>
                      <w:color w:val="auto"/>
                      <w:sz w:val="32"/>
                      <w:szCs w:val="32"/>
                    </w:rPr>
                    <w:t>la</w:t>
                  </w:r>
                  <w:r>
                    <w:rPr>
                      <w:color w:val="auto"/>
                      <w:sz w:val="32"/>
                      <w:szCs w:val="32"/>
                    </w:rPr>
                    <w:t xml:space="preserve"> méthode  électrique par résistance.</w:t>
                  </w:r>
                </w:p>
                <w:p w:rsidR="00D958B1" w:rsidRDefault="00D958B1" w:rsidP="00D958B1">
                  <w:pPr>
                    <w:pStyle w:val="PrformatHTML"/>
                    <w:jc w:val="center"/>
                    <w:rPr>
                      <w:rFonts w:ascii="Calibri" w:hAnsi="Calibri"/>
                      <w:sz w:val="32"/>
                      <w:szCs w:val="32"/>
                      <w:lang w:val="en-US"/>
                    </w:rPr>
                  </w:pPr>
                  <w:r>
                    <w:rPr>
                      <w:rFonts w:ascii="Calibri" w:hAnsi="Calibri"/>
                      <w:sz w:val="32"/>
                      <w:szCs w:val="32"/>
                      <w:lang w:val="en"/>
                    </w:rPr>
                    <w:t xml:space="preserve">Wood products - Drying of wood - Moisture content of a piece of sawn timber: Estimation by </w:t>
                  </w:r>
                  <w:bookmarkEnd w:id="0"/>
                  <w:r>
                    <w:rPr>
                      <w:rFonts w:ascii="Calibri" w:hAnsi="Calibri"/>
                      <w:sz w:val="32"/>
                      <w:szCs w:val="32"/>
                      <w:lang w:val="en"/>
                    </w:rPr>
                    <w:t>electrical resistance method</w:t>
                  </w:r>
                </w:p>
                <w:p w:rsidR="00A418DF" w:rsidRPr="00A418DF" w:rsidRDefault="00A418DF" w:rsidP="00A418DF">
                  <w:pPr>
                    <w:pStyle w:val="zzCover"/>
                    <w:jc w:val="center"/>
                    <w:rPr>
                      <w:color w:val="auto"/>
                      <w:lang w:val="en-US"/>
                    </w:rPr>
                  </w:pPr>
                </w:p>
                <w:p w:rsidR="00110CD9" w:rsidRPr="00A418DF" w:rsidRDefault="00110CD9" w:rsidP="00A418DF">
                  <w:pPr>
                    <w:pStyle w:val="PrformatHTML"/>
                    <w:jc w:val="center"/>
                    <w:rPr>
                      <w:rFonts w:ascii="Calibri" w:hAnsi="Calibri"/>
                      <w:sz w:val="48"/>
                      <w:szCs w:val="32"/>
                      <w:lang w:val="en-US"/>
                    </w:rPr>
                  </w:pPr>
                </w:p>
                <w:p w:rsidR="00110CD9" w:rsidRPr="00A418DF" w:rsidRDefault="00110CD9" w:rsidP="00A418DF">
                  <w:pPr>
                    <w:pStyle w:val="PrformatHTML"/>
                    <w:jc w:val="center"/>
                    <w:rPr>
                      <w:rFonts w:ascii="Calibri" w:hAnsi="Calibri"/>
                      <w:sz w:val="32"/>
                      <w:szCs w:val="32"/>
                      <w:lang w:val="en-US"/>
                    </w:rPr>
                  </w:pPr>
                </w:p>
                <w:p w:rsidR="001E665F" w:rsidRPr="00782BF0" w:rsidRDefault="001E665F" w:rsidP="001E665F">
                  <w:pPr>
                    <w:spacing w:after="0"/>
                    <w:rPr>
                      <w:b/>
                      <w:sz w:val="32"/>
                      <w:szCs w:val="32"/>
                      <w:lang w:val="en-US"/>
                    </w:rPr>
                  </w:pPr>
                </w:p>
                <w:p w:rsidR="00875C76" w:rsidRPr="001E665F" w:rsidRDefault="00875C76" w:rsidP="00C1745A">
                  <w:pPr>
                    <w:pStyle w:val="Sansinterligne"/>
                    <w:rPr>
                      <w:rStyle w:val="Accentuation"/>
                      <w:rFonts w:ascii="Arial Black" w:eastAsia="Times New Roman" w:hAnsi="Arial Black" w:cs="Arial"/>
                      <w:b/>
                      <w:i w:val="0"/>
                      <w:sz w:val="72"/>
                      <w:szCs w:val="48"/>
                      <w:lang w:val="en-US"/>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D958B1" w:rsidP="00054464">
      <w:r>
        <w:rPr>
          <w:noProof/>
        </w:rPr>
        <w:pict>
          <v:rect id="Rectangle 10" o:spid="_x0000_s1031" style="position:absolute;margin-left:174.55pt;margin-top:16.8pt;width:323.05pt;height:62.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D958B1"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p>
                <w:p w:rsidR="007212CD" w:rsidRDefault="007212CD"/>
              </w:txbxContent>
            </v:textbox>
          </v:rect>
        </w:pict>
      </w:r>
    </w:p>
    <w:p w:rsidR="00054464" w:rsidRPr="00054464" w:rsidRDefault="00054464" w:rsidP="00054464"/>
    <w:p w:rsidR="00054464" w:rsidRPr="00054464" w:rsidRDefault="00D958B1"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D958B1"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D958B1"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D958B1">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D958B1">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D958B1"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D958B1"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D958B1">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10CD9"/>
    <w:rsid w:val="00123B68"/>
    <w:rsid w:val="001311FE"/>
    <w:rsid w:val="001A1C0C"/>
    <w:rsid w:val="001A4424"/>
    <w:rsid w:val="001B0405"/>
    <w:rsid w:val="001B6C9D"/>
    <w:rsid w:val="001C2CB2"/>
    <w:rsid w:val="001E10FC"/>
    <w:rsid w:val="001E665F"/>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921548"/>
    <w:rsid w:val="009626DA"/>
    <w:rsid w:val="00964CE8"/>
    <w:rsid w:val="00974DE2"/>
    <w:rsid w:val="009802B6"/>
    <w:rsid w:val="00985D4B"/>
    <w:rsid w:val="00991883"/>
    <w:rsid w:val="009B4485"/>
    <w:rsid w:val="009B4C1D"/>
    <w:rsid w:val="009C2253"/>
    <w:rsid w:val="009D529D"/>
    <w:rsid w:val="009F2FCB"/>
    <w:rsid w:val="009F6358"/>
    <w:rsid w:val="00A16E9D"/>
    <w:rsid w:val="00A3381D"/>
    <w:rsid w:val="00A418DF"/>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958B1"/>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 w:type="paragraph" w:styleId="PrformatHTML">
    <w:name w:val="HTML Preformatted"/>
    <w:basedOn w:val="Normal"/>
    <w:link w:val="PrformatHTMLCar"/>
    <w:uiPriority w:val="99"/>
    <w:semiHidden/>
    <w:unhideWhenUsed/>
    <w:rsid w:val="001E6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semiHidden/>
    <w:rsid w:val="001E665F"/>
    <w:rPr>
      <w:rFonts w:ascii="Courier New" w:eastAsia="Times New Roman" w:hAnsi="Courier New" w:cs="Courier New"/>
      <w:sz w:val="20"/>
      <w:szCs w:val="20"/>
    </w:rPr>
  </w:style>
  <w:style w:type="paragraph" w:customStyle="1" w:styleId="zzCover">
    <w:name w:val="zzCover"/>
    <w:basedOn w:val="Normal"/>
    <w:rsid w:val="00A418DF"/>
    <w:pPr>
      <w:spacing w:after="220" w:line="230" w:lineRule="atLeast"/>
      <w:jc w:val="right"/>
    </w:pPr>
    <w:rPr>
      <w:rFonts w:ascii="Arial" w:eastAsia="Times New Roman" w:hAnsi="Arial" w:cs="Times New Roman"/>
      <w:b/>
      <w:color w:val="00000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8246952">
      <w:bodyDiv w:val="1"/>
      <w:marLeft w:val="0"/>
      <w:marRight w:val="0"/>
      <w:marTop w:val="0"/>
      <w:marBottom w:val="0"/>
      <w:divBdr>
        <w:top w:val="none" w:sz="0" w:space="0" w:color="auto"/>
        <w:left w:val="none" w:sz="0" w:space="0" w:color="auto"/>
        <w:bottom w:val="none" w:sz="0" w:space="0" w:color="auto"/>
        <w:right w:val="none" w:sz="0" w:space="0" w:color="auto"/>
      </w:divBdr>
    </w:div>
    <w:div w:id="1504275860">
      <w:bodyDiv w:val="1"/>
      <w:marLeft w:val="0"/>
      <w:marRight w:val="0"/>
      <w:marTop w:val="0"/>
      <w:marBottom w:val="0"/>
      <w:divBdr>
        <w:top w:val="none" w:sz="0" w:space="0" w:color="auto"/>
        <w:left w:val="none" w:sz="0" w:space="0" w:color="auto"/>
        <w:bottom w:val="none" w:sz="0" w:space="0" w:color="auto"/>
        <w:right w:val="none" w:sz="0" w:space="0" w:color="auto"/>
      </w:divBdr>
    </w:div>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12</cp:revision>
  <cp:lastPrinted>2017-06-03T10:58:00Z</cp:lastPrinted>
  <dcterms:created xsi:type="dcterms:W3CDTF">2017-05-30T07:30:00Z</dcterms:created>
  <dcterms:modified xsi:type="dcterms:W3CDTF">2017-08-23T09:12:00Z</dcterms:modified>
</cp:coreProperties>
</file>